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23"/>
        <w:gridCol w:w="9318"/>
        <w:gridCol w:w="23"/>
      </w:tblGrid>
      <w:tr w:rsidR="00520ED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  <w:rPr>
                <w:lang w:val="lt-LT" w:eastAsia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269"/>
            </w:tblGrid>
            <w:tr w:rsidR="00520EDD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044257" w:rsidP="00044257">
                  <w:pPr>
                    <w:snapToGrid w:val="0"/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PATVIRTINTA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Aplinkos apsaugos agentūros direktoriaus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5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044257" w:rsidP="00FA2DFE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 xml:space="preserve">2020 m. birželio </w:t>
                  </w:r>
                  <w:r w:rsidR="00FA2DFE">
                    <w:rPr>
                      <w:color w:val="000000"/>
                      <w:sz w:val="24"/>
                      <w:lang w:val="lt-LT" w:eastAsia="lt-LT"/>
                    </w:rPr>
                    <w:t>30</w:t>
                  </w:r>
                  <w:r>
                    <w:rPr>
                      <w:color w:val="000000"/>
                      <w:sz w:val="24"/>
                      <w:lang w:val="lt-LT" w:eastAsia="lt-LT"/>
                    </w:rPr>
                    <w:t xml:space="preserve"> d. įsakymu Nr. AV-</w:t>
                  </w:r>
                  <w:r w:rsidR="00FA2DFE">
                    <w:rPr>
                      <w:color w:val="000000"/>
                      <w:sz w:val="24"/>
                      <w:lang w:val="lt-LT" w:eastAsia="lt-LT"/>
                    </w:rPr>
                    <w:t>135</w:t>
                  </w:r>
                  <w:bookmarkStart w:id="0" w:name="_GoBack"/>
                  <w:bookmarkEnd w:id="0"/>
                </w:p>
              </w:tc>
            </w:tr>
            <w:tr w:rsidR="00520EDD">
              <w:trPr>
                <w:trHeight w:val="260"/>
              </w:trPr>
              <w:tc>
                <w:tcPr>
                  <w:tcW w:w="9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9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APLINKOS APSAUGOS AGENTŪROS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DIREKTORIAUS PAVADUOTOJO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PAREIGYBĖS APRAŠYMAS (1-6T)</w:t>
                  </w:r>
                </w:p>
              </w:tc>
            </w:tr>
          </w:tbl>
          <w:p w:rsidR="00520EDD" w:rsidRDefault="00520EDD" w:rsidP="00044257">
            <w:pPr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rPr>
          <w:trHeight w:val="349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72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 SKYRIUS</w:t>
                  </w:r>
                </w:p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PAREIGYBĖS CHARAKTERISTIKA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1. Pareigybės lygmuo – įstaigos vadovo pavaduotojas (II lygmuo).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2. Šias pareigas einantis valstybės tarnautojas tiesiogiai pavaldus direktoriui (įstaigos vadovui).</w:t>
                  </w: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12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II SKYRIUS</w:t>
                  </w:r>
                </w:p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VEIKLOS SRITIS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17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3. Politikos formavimas.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4. Sprendimų įgyvendinimas.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5. Stebėsena ir analizė.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6. Priežiūra ir kontrolė.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7. Administracinių paslaugų teikimas.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126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III SKYRIUS</w:t>
                  </w:r>
                </w:p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PAREIGYBĖS SPECIALIZACIJA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17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8. Pagal kuruojamą sritį gyvosios gamtos išteklių naudojimas, ūkinės veiklos aplinkosauginis reguliavimas, teritorijų planavimas, cheminių medžiagų ir cheminių mišinių tvarkymas.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9. Pagal kuruojamą sritį gyvosios gamtos išteklių naudojimas, teritorijų planavimas, cheminių medžiagų ir cheminių mišinių tvarkymas, ūkinės veiklos aplinkosauginio reguliavimo įgyvendinimas.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10. Atliekų, cheminių medžiagų ir cheminių mišinių srautai, taršos prevencijos priemonės.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11. Suteikto Europos Sąjungos ekologinio ženklo naudojimas.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12. Aplinkosauginiai leidimai.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1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IV SKYRIUS</w:t>
                  </w:r>
                </w:p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FUNKCIJOS</w:t>
                  </w: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39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13. Atlieka specialias teisės aktuose numatytas funkcijas.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14. Įstaigos vadovo pavedimu atstovauja įstaigai santykiuose su kitomis įstaigomis, organizacijomis bei fiziniais asmenimis.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15. Prireikus vadovauja įstaigai.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16. Prireikus valdo įstaigos funkcijų atlikimo kokybę, savalaikiškumą ir atitiktį veiklos sričiai keliamiems reikalavimams.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17. Prireikus valdo įstaigos išteklius.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18. Rengia ir teikia pasiūlymus su priskirtos srities veikla susijusiais klausimais.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lastRenderedPageBreak/>
                    <w:t>19. Valdo priskirtų struktūrinių padalinių ir pareigybių užduočių ir funkcijų atlikimo kokybę, savalaikiškumą ir atitiktį veiklos sričiai keliamiems reikalavimams.</w:t>
                  </w: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23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 w:rsidRPr="00FA2DFE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 w:rsidRPr="00FA2DFE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20. Pagal kompetenciją pasirašo priskirtų jam pavaldžių struktūrinių padalinių atsakingų vykdytojų rengiamus dokumentus, vizuoja teisės aktų projektus, teisines išvadas, teisėkūros iniciatyvas ir kitus rengiamus dokumentus.</w:t>
                  </w:r>
                </w:p>
              </w:tc>
            </w:tr>
            <w:tr w:rsidR="00520EDD" w:rsidRPr="00FA2DFE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21. Prisideda prie iš Europos Sąjungos institucijų gaunamų dokumentų analizės ir vertinimo, apibendrinimų parengimo ir kitų su Europos integracija susijusių veiklų.</w:t>
                  </w:r>
                </w:p>
              </w:tc>
            </w:tr>
            <w:tr w:rsidR="00520EDD" w:rsidRPr="00FA2DFE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22. Pagal kompetenciją dalyvauja įvairių darbo grupių, komisijų veikloje, teikia išvadas bei siūlymus.</w:t>
                  </w:r>
                </w:p>
              </w:tc>
            </w:tr>
          </w:tbl>
          <w:p w:rsidR="00520EDD" w:rsidRPr="00FA2DFE" w:rsidRDefault="00520EDD" w:rsidP="00044257">
            <w:pPr>
              <w:spacing w:after="0" w:line="240" w:lineRule="auto"/>
              <w:rPr>
                <w:lang w:val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Pr="00FA2DFE" w:rsidRDefault="00520EDD" w:rsidP="00044257">
            <w:pPr>
              <w:snapToGrid w:val="0"/>
              <w:spacing w:after="0" w:line="240" w:lineRule="auto"/>
              <w:rPr>
                <w:lang w:val="lt-LT"/>
              </w:rPr>
            </w:pPr>
          </w:p>
        </w:tc>
      </w:tr>
      <w:tr w:rsidR="00520EDD" w:rsidRPr="00FA2DFE">
        <w:trPr>
          <w:trHeight w:val="23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Pr="00FA2DFE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/>
              </w:rPr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23. Vykdo kitus nenuolatinio pobūdžio su įstaigos veikla susijusius pavedimus.</w:t>
                  </w: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139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V SKYRIUS</w:t>
                  </w:r>
                </w:p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SPECIALIEJI REIKALAVIMAI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24. Išsilavinimo ir darbo patirties reikalavimai: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3741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381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 xml:space="preserve">24.1. išsilavinimas – aukštasis universitetinis išsilavinimas (bakalauro ir magistro kvalifikaciniai laipsniai arba baigus vientisąsias studijas įgytas magistro kvalifikacinis laipsnis) arba jam lygiavertė aukštojo mokslo kvalifikacija; 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24.2. studijų kryptis – teisė;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24.3. studijų kryptis – aplinkotyra;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24.4. studijų kryptis – ekologija;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24.5. studijų kryptis – aplinkos inžinerija;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24.6. vadovaujamo darbo patirties trukmė – ne mažiau kaip 3 metai;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520EDD" w:rsidRDefault="00520EDD" w:rsidP="00044257">
                        <w:pPr>
                          <w:spacing w:after="0" w:line="240" w:lineRule="auto"/>
                          <w:rPr>
                            <w:lang w:val="lt-LT" w:eastAsia="lt-LT"/>
                          </w:rPr>
                        </w:pPr>
                      </w:p>
                    </w:tc>
                  </w:tr>
                  <w:tr w:rsidR="00520EDD">
                    <w:trPr>
                      <w:trHeight w:val="13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  <w:insideH w:val="nil"/>
                            <w:insideV w:val="nil"/>
                          </w:tblBorders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 xml:space="preserve">24.7. išsilavinimas – aukštasis universitetinis išsilavinimas (bakalauro ir magistro kvalifikaciniai laipsniai arba baigus vientisąsias studijas įgytas magistro kvalifikacinis laipsnis) arba jam lygiavertė aukštojo mokslo kvalifikacija; 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24.8. vadovaujamo darbo patirties trukmė – ne mažiau kaip 3 metai;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>24.9. darbo patirtis – aplinkos apsaugos srities patirtis;</w:t>
                              </w:r>
                            </w:p>
                          </w:tc>
                        </w:tr>
                        <w:tr w:rsidR="00520E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20EDD" w:rsidRDefault="00044257" w:rsidP="00044257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lt-LT" w:eastAsia="lt-LT"/>
                                </w:rPr>
                                <w:t xml:space="preserve">24.10. darbo patirties trukmė – ne mažiau kaip 3 metai. </w:t>
                              </w:r>
                            </w:p>
                          </w:tc>
                        </w:tr>
                      </w:tbl>
                      <w:p w:rsidR="00520EDD" w:rsidRDefault="00520EDD" w:rsidP="00044257">
                        <w:pPr>
                          <w:spacing w:after="0" w:line="240" w:lineRule="auto"/>
                          <w:rPr>
                            <w:lang w:val="lt-LT" w:eastAsia="lt-LT"/>
                          </w:rPr>
                        </w:pP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25. Užsienio kalbos mokėjimo reikalavimai: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3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25.1. kalba – anglų;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520EDD">
              <w:trPr>
                <w:trHeight w:val="34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25.2. kalbos mokėjimo lygis – B1.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26. Atitikimas kitiems reikalavimams: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6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26.1. atitikti teisės aktuose nustatytus reikalavimus, būtinus išduodant leidimą dirbti ar susipažinti su įslaptinta informacija, ar suteikiant teisę dirbti ar susipažinti su įslaptinta informacija, žymima slaptumo žyma „riboto naudojimo“.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26.2. gebėti dirbti su kompiuterinėmis programomis.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62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  <w:rPr>
                <w:lang w:val="lt-LT" w:eastAsia="lt-LT"/>
              </w:rPr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20EDD">
              <w:trPr>
                <w:trHeight w:val="6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VI SKYRIUS</w:t>
                  </w:r>
                </w:p>
                <w:p w:rsidR="00520EDD" w:rsidRDefault="00044257" w:rsidP="00044257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lang w:val="lt-LT" w:eastAsia="lt-LT"/>
                    </w:rPr>
                  </w:pPr>
                  <w:r>
                    <w:rPr>
                      <w:b/>
                      <w:color w:val="000000"/>
                      <w:sz w:val="24"/>
                      <w:lang w:val="lt-LT" w:eastAsia="lt-LT"/>
                    </w:rPr>
                    <w:t>KOMPETENCIJOS</w:t>
                  </w: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27. Bendrosios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170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lastRenderedPageBreak/>
                          <w:t>27.1. vertės visuomenei kūrimas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27.2. organizuotumas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27.3. patikimumas ir atsakingumas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27.4. analizė ir pagrindimas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27.5. komunikacija – 5.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28. Vadybinės ir lyderystės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102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28.1. strateginis požiūris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28.2. veiklos valdymas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28.3. lyderystė – 4.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FFFFFF"/>
                      <w:sz w:val="24"/>
                      <w:lang w:val="lt-LT" w:eastAsia="lt-LT"/>
                    </w:rPr>
                  </w:pPr>
                  <w:r>
                    <w:rPr>
                      <w:color w:val="000000"/>
                      <w:sz w:val="24"/>
                      <w:lang w:val="lt-LT" w:eastAsia="lt-LT"/>
                    </w:rPr>
                    <w:t>29. Specifinės kompetencijos ir jų pakankami lygiai:</w:t>
                  </w:r>
                  <w:r>
                    <w:rPr>
                      <w:color w:val="FFFFFF"/>
                      <w:sz w:val="24"/>
                      <w:lang w:val="lt-LT" w:eastAsia="lt-LT"/>
                    </w:rPr>
                    <w:t>0</w:t>
                  </w:r>
                </w:p>
              </w:tc>
            </w:tr>
            <w:tr w:rsidR="00520EDD">
              <w:trPr>
                <w:trHeight w:val="6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29.1. įžvalgumas – 5;</w:t>
                        </w:r>
                      </w:p>
                    </w:tc>
                  </w:tr>
                  <w:tr w:rsidR="00520EDD">
                    <w:trPr>
                      <w:trHeight w:val="260"/>
                    </w:trPr>
                    <w:tc>
                      <w:tcPr>
                        <w:tcW w:w="9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20EDD" w:rsidRDefault="00044257" w:rsidP="00044257">
                        <w:pPr>
                          <w:spacing w:after="0" w:line="240" w:lineRule="auto"/>
                          <w:rPr>
                            <w:color w:val="000000"/>
                            <w:sz w:val="24"/>
                            <w:lang w:val="lt-LT" w:eastAsia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 w:eastAsia="lt-LT"/>
                          </w:rPr>
                          <w:t>29.2. informacijos valdymas – 5.</w:t>
                        </w:r>
                      </w:p>
                    </w:tc>
                  </w:tr>
                </w:tbl>
                <w:p w:rsidR="00520EDD" w:rsidRDefault="00520EDD" w:rsidP="00044257">
                  <w:pPr>
                    <w:spacing w:after="0" w:line="240" w:lineRule="auto"/>
                    <w:rPr>
                      <w:lang w:val="lt-LT" w:eastAsia="lt-LT"/>
                    </w:rPr>
                  </w:pP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517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  <w:tr w:rsidR="00520EDD"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044257" w:rsidP="00044257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  <w:tr w:rsidR="00520EDD">
              <w:trPr>
                <w:trHeight w:val="260"/>
              </w:trPr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0EDD" w:rsidRDefault="00520EDD" w:rsidP="00044257">
                  <w:pPr>
                    <w:snapToGrid w:val="0"/>
                    <w:spacing w:after="0" w:line="240" w:lineRule="auto"/>
                  </w:pPr>
                </w:p>
              </w:tc>
            </w:tr>
          </w:tbl>
          <w:p w:rsidR="00520EDD" w:rsidRDefault="00520EDD" w:rsidP="00044257">
            <w:pPr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snapToGrid w:val="0"/>
              <w:spacing w:after="0" w:line="240" w:lineRule="auto"/>
            </w:pPr>
          </w:p>
        </w:tc>
      </w:tr>
      <w:tr w:rsidR="00520EDD">
        <w:trPr>
          <w:trHeight w:val="41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9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EDD" w:rsidRDefault="00520EDD" w:rsidP="00044257">
            <w:pPr>
              <w:pStyle w:val="EmptyLayoutCell"/>
              <w:snapToGrid w:val="0"/>
              <w:spacing w:after="0" w:line="240" w:lineRule="auto"/>
            </w:pPr>
          </w:p>
        </w:tc>
      </w:tr>
    </w:tbl>
    <w:p w:rsidR="00520EDD" w:rsidRDefault="00520EDD" w:rsidP="00044257">
      <w:pPr>
        <w:spacing w:after="0" w:line="240" w:lineRule="auto"/>
      </w:pPr>
    </w:p>
    <w:sectPr w:rsidR="00520EDD">
      <w:pgSz w:w="11906" w:h="16838"/>
      <w:pgMar w:top="1133" w:right="566" w:bottom="1133" w:left="170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D"/>
    <w:rsid w:val="00044257"/>
    <w:rsid w:val="00520EDD"/>
    <w:rsid w:val="00F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CF2DB-C67B-4DF0-8FFB-1BD5EF7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Title">
    <w:name w:val="Title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odykl">
    <w:name w:val="Rodyklė"/>
    <w:basedOn w:val="Normal"/>
    <w:pPr>
      <w:suppressLineNumbers/>
    </w:pPr>
    <w:rPr>
      <w:rFonts w:cs="Arial Unicode MS"/>
    </w:rPr>
  </w:style>
  <w:style w:type="paragraph" w:customStyle="1" w:styleId="EmptyLayoutCell">
    <w:name w:val="EmptyLayoutCell"/>
    <w:basedOn w:val="Normal"/>
    <w:rPr>
      <w:sz w:val="2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Violeta T</dc:creator>
  <cp:lastModifiedBy>Violeta T</cp:lastModifiedBy>
  <cp:revision>2</cp:revision>
  <dcterms:created xsi:type="dcterms:W3CDTF">2020-07-09T04:46:00Z</dcterms:created>
  <dcterms:modified xsi:type="dcterms:W3CDTF">2020-07-09T04:46:00Z</dcterms:modified>
</cp:coreProperties>
</file>